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2" w:rsidRPr="000E684F" w:rsidRDefault="00E40914">
      <w:pPr>
        <w:pStyle w:val="Text"/>
        <w:spacing w:before="20"/>
        <w:rPr>
          <w:rFonts w:ascii="Helvetica" w:eastAsia="Helvetica" w:hAnsi="Helvetica" w:cs="Helvetica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AD95733" wp14:editId="4EF2F94C">
            <wp:simplePos x="0" y="0"/>
            <wp:positionH relativeFrom="column">
              <wp:posOffset>4252595</wp:posOffset>
            </wp:positionH>
            <wp:positionV relativeFrom="paragraph">
              <wp:posOffset>-581749</wp:posOffset>
            </wp:positionV>
            <wp:extent cx="1895343" cy="13928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43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702" w:rsidRPr="000E684F" w:rsidRDefault="00815702">
      <w:pPr>
        <w:pStyle w:val="Text"/>
        <w:spacing w:before="20"/>
        <w:rPr>
          <w:rFonts w:ascii="Helvetica" w:eastAsia="Helvetica" w:hAnsi="Helvetica" w:cs="Helvetica"/>
        </w:rPr>
      </w:pPr>
    </w:p>
    <w:p w:rsidR="00815702" w:rsidRPr="000E684F" w:rsidRDefault="00FB57C1">
      <w:pPr>
        <w:pStyle w:val="Text"/>
        <w:spacing w:before="20"/>
        <w:rPr>
          <w:rFonts w:ascii="Helvetica" w:eastAsia="Helvetica" w:hAnsi="Helvetica" w:cs="Helvetica"/>
        </w:rPr>
      </w:pPr>
      <w:r w:rsidRPr="000E684F">
        <w:rPr>
          <w:rFonts w:ascii="Helvetica" w:hAnsi="Helvetica"/>
        </w:rPr>
        <w:t>Sehr geehrte Kolleginnen und Kollegen,</w:t>
      </w:r>
    </w:p>
    <w:p w:rsidR="00815702" w:rsidRDefault="00815702">
      <w:pPr>
        <w:pStyle w:val="Text"/>
        <w:spacing w:before="20"/>
        <w:rPr>
          <w:rFonts w:ascii="Helvetica" w:eastAsia="Helvetica" w:hAnsi="Helvetica" w:cs="Helvetica"/>
        </w:rPr>
      </w:pPr>
    </w:p>
    <w:p w:rsidR="00264EAC" w:rsidRPr="000E684F" w:rsidRDefault="00264EAC">
      <w:pPr>
        <w:pStyle w:val="Text"/>
        <w:spacing w:before="20"/>
        <w:rPr>
          <w:rFonts w:ascii="Helvetica" w:eastAsia="Helvetica" w:hAnsi="Helvetica" w:cs="Helvetica"/>
        </w:rPr>
      </w:pPr>
    </w:p>
    <w:p w:rsidR="00815702" w:rsidRDefault="00FB57C1">
      <w:pPr>
        <w:pStyle w:val="Text"/>
        <w:spacing w:before="20"/>
        <w:rPr>
          <w:rFonts w:ascii="Helvetica" w:hAnsi="Helvetica"/>
        </w:rPr>
      </w:pPr>
      <w:r w:rsidRPr="000E684F">
        <w:rPr>
          <w:rFonts w:ascii="Helvetica" w:hAnsi="Helvetica"/>
        </w:rPr>
        <w:t xml:space="preserve">wir freuen uns Sie zum </w:t>
      </w:r>
      <w:r>
        <w:rPr>
          <w:rFonts w:ascii="Helvetica" w:hAnsi="Helvetica"/>
          <w:b/>
          <w:bCs/>
        </w:rPr>
        <w:t xml:space="preserve">Webinar </w:t>
      </w:r>
      <w:r w:rsidRPr="000E684F">
        <w:rPr>
          <w:rFonts w:ascii="Helvetica" w:hAnsi="Helvetica"/>
          <w:b/>
          <w:bCs/>
        </w:rPr>
        <w:t xml:space="preserve">Update Handchirurgie </w:t>
      </w:r>
      <w:r w:rsidRPr="000E684F">
        <w:rPr>
          <w:rFonts w:ascii="Helvetica" w:hAnsi="Helvetica"/>
        </w:rPr>
        <w:t xml:space="preserve">als Auftaktveranstaltung unserer </w:t>
      </w:r>
      <w:r w:rsidR="000E684F">
        <w:rPr>
          <w:rFonts w:ascii="Helvetica" w:hAnsi="Helvetica"/>
        </w:rPr>
        <w:t>Webinar-</w:t>
      </w:r>
      <w:r w:rsidR="000E684F" w:rsidRPr="000E684F">
        <w:rPr>
          <w:rFonts w:ascii="Helvetica" w:hAnsi="Helvetica"/>
        </w:rPr>
        <w:t>Reihe</w:t>
      </w:r>
      <w:r w:rsidRPr="000E684F">
        <w:rPr>
          <w:rFonts w:ascii="Helvetica" w:hAnsi="Helvetica"/>
        </w:rPr>
        <w:t xml:space="preserve"> „</w:t>
      </w:r>
      <w:r>
        <w:rPr>
          <w:rFonts w:ascii="Helvetica" w:hAnsi="Helvetica"/>
        </w:rPr>
        <w:t>Update der Plastische</w:t>
      </w:r>
      <w:r w:rsidRPr="000E684F">
        <w:rPr>
          <w:rFonts w:ascii="Helvetica" w:hAnsi="Helvetica"/>
        </w:rPr>
        <w:t>-, Ä</w:t>
      </w:r>
      <w:r>
        <w:rPr>
          <w:rFonts w:ascii="Helvetica" w:hAnsi="Helvetica"/>
        </w:rPr>
        <w:t>sthetischen</w:t>
      </w:r>
      <w:r w:rsidRPr="000E684F">
        <w:rPr>
          <w:rFonts w:ascii="Helvetica" w:hAnsi="Helvetica"/>
        </w:rPr>
        <w:t>, Hand- und Wiederherstellungschirurgie“ der Medizinischen Hochschule Hannover unter Leitung von Prof. Dr. Peter M. Vogt einladen zu dürfen.</w:t>
      </w:r>
    </w:p>
    <w:p w:rsidR="00E40914" w:rsidRPr="000E684F" w:rsidRDefault="00E40914">
      <w:pPr>
        <w:pStyle w:val="Text"/>
        <w:spacing w:before="20"/>
        <w:rPr>
          <w:rFonts w:ascii="Helvetica" w:eastAsia="Helvetica" w:hAnsi="Helvetica" w:cs="Helvetica"/>
        </w:rPr>
      </w:pPr>
    </w:p>
    <w:p w:rsidR="00815702" w:rsidRPr="000E684F" w:rsidRDefault="00FB57C1">
      <w:pPr>
        <w:spacing w:before="20" w:after="24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 w:rsidRPr="000E684F">
        <w:rPr>
          <w:rFonts w:ascii="Helvetica" w:hAnsi="Helvetica"/>
          <w:sz w:val="22"/>
          <w:szCs w:val="22"/>
          <w:shd w:val="clear" w:color="auto" w:fill="FFFFFF"/>
        </w:rPr>
        <w:t>Unter Mitwirkung renommierter Handchirurgen aus Norddeutschland findet diese Veranstaltung erstmalig als Webinar statt.</w:t>
      </w:r>
      <w:r w:rsidRPr="000E684F">
        <w:rPr>
          <w:rFonts w:ascii="Helvetica" w:eastAsia="Helvetica" w:hAnsi="Helvetica" w:cs="Helvetica"/>
          <w:sz w:val="22"/>
          <w:szCs w:val="22"/>
          <w:shd w:val="clear" w:color="auto" w:fill="FFFFFF"/>
        </w:rPr>
        <w:br/>
      </w:r>
      <w:r w:rsidRPr="000E684F">
        <w:rPr>
          <w:rFonts w:ascii="Helvetica" w:hAnsi="Helvetica"/>
          <w:sz w:val="22"/>
          <w:szCs w:val="22"/>
          <w:shd w:val="clear" w:color="auto" w:fill="FFFFFF"/>
        </w:rPr>
        <w:t xml:space="preserve">Die Klinik für Plastische, </w:t>
      </w:r>
      <w:r w:rsidRPr="000E684F">
        <w:rPr>
          <w:rFonts w:ascii="Helvetica" w:hAnsi="Helvetica"/>
          <w:sz w:val="22"/>
          <w:szCs w:val="22"/>
          <w:shd w:val="clear" w:color="auto" w:fill="FFFFFF"/>
          <w:lang w:val="sv-SE"/>
        </w:rPr>
        <w:t>Ä</w:t>
      </w:r>
      <w:r w:rsidRPr="000E684F">
        <w:rPr>
          <w:rFonts w:ascii="Helvetica" w:hAnsi="Helvetica"/>
          <w:sz w:val="22"/>
          <w:szCs w:val="22"/>
          <w:shd w:val="clear" w:color="auto" w:fill="FFFFFF"/>
        </w:rPr>
        <w:t>sthetische, Hand- und Wiederherstellungschirurgie der MHH erfüllt seit 1974 ihren Verso</w:t>
      </w:r>
      <w:r w:rsidR="000E684F">
        <w:rPr>
          <w:rFonts w:ascii="Helvetica" w:hAnsi="Helvetica"/>
          <w:sz w:val="22"/>
          <w:szCs w:val="22"/>
          <w:shd w:val="clear" w:color="auto" w:fill="FFFFFF"/>
        </w:rPr>
        <w:t>rgungsauftrag in der Handchirur</w:t>
      </w:r>
      <w:r w:rsidRPr="000E684F">
        <w:rPr>
          <w:rFonts w:ascii="Helvetica" w:hAnsi="Helvetica"/>
          <w:sz w:val="22"/>
          <w:szCs w:val="22"/>
          <w:shd w:val="clear" w:color="auto" w:fill="FFFFFF"/>
        </w:rPr>
        <w:t xml:space="preserve">gie, so im Schwerverletztenartenverfahren (SAV) und als FESSH-Hand- </w:t>
      </w:r>
      <w:proofErr w:type="spellStart"/>
      <w:r w:rsidRPr="000E684F">
        <w:rPr>
          <w:rFonts w:ascii="Helvetica" w:hAnsi="Helvetica"/>
          <w:sz w:val="22"/>
          <w:szCs w:val="22"/>
          <w:shd w:val="clear" w:color="auto" w:fill="FFFFFF"/>
        </w:rPr>
        <w:t>Traumazentrum.Die</w:t>
      </w:r>
      <w:proofErr w:type="spellEnd"/>
      <w:r w:rsidRPr="000E684F">
        <w:rPr>
          <w:rFonts w:ascii="Helvetica" w:hAnsi="Helvetica"/>
          <w:sz w:val="22"/>
          <w:szCs w:val="22"/>
          <w:shd w:val="clear" w:color="auto" w:fill="FFFFFF"/>
        </w:rPr>
        <w:t xml:space="preserve"> Auswahl der Themen sollen die wichtigsten Krankheits- und Verletzungsbilder der Hand abbilden und wir danken bereits jetzt allen Referenten für Ihre Bereitschaft ihre Erfahrungen mit Ihnen zu teilen.</w:t>
      </w:r>
    </w:p>
    <w:p w:rsidR="00815702" w:rsidRPr="000E684F" w:rsidRDefault="00FB57C1">
      <w:pPr>
        <w:spacing w:before="20" w:after="24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 w:rsidRPr="000E684F">
        <w:rPr>
          <w:rFonts w:ascii="Helvetica" w:hAnsi="Helvetica"/>
          <w:sz w:val="22"/>
          <w:szCs w:val="22"/>
          <w:shd w:val="clear" w:color="auto" w:fill="FFFFFF"/>
        </w:rPr>
        <w:t xml:space="preserve">Stattfinden wird das 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kostenlose </w:t>
      </w:r>
      <w:r w:rsidRPr="00FB57C1">
        <w:rPr>
          <w:rFonts w:ascii="Helvetica" w:hAnsi="Helvetica"/>
          <w:b/>
          <w:sz w:val="22"/>
          <w:szCs w:val="22"/>
          <w:shd w:val="clear" w:color="auto" w:fill="FFFFFF"/>
        </w:rPr>
        <w:t xml:space="preserve">Webinar </w:t>
      </w:r>
      <w:r>
        <w:rPr>
          <w:rFonts w:ascii="Helvetica" w:hAnsi="Helvetica"/>
          <w:b/>
          <w:bCs/>
          <w:sz w:val="22"/>
          <w:szCs w:val="22"/>
          <w:shd w:val="clear" w:color="auto" w:fill="FFFFFF"/>
        </w:rPr>
        <w:t xml:space="preserve">Update </w:t>
      </w:r>
      <w:r w:rsidRPr="000E684F">
        <w:rPr>
          <w:rFonts w:ascii="Helvetica" w:hAnsi="Helvetica"/>
          <w:b/>
          <w:bCs/>
          <w:sz w:val="22"/>
          <w:szCs w:val="22"/>
          <w:shd w:val="clear" w:color="auto" w:fill="FFFFFF"/>
        </w:rPr>
        <w:t xml:space="preserve">Handchirurgie </w:t>
      </w:r>
      <w:r w:rsidRPr="000E684F">
        <w:rPr>
          <w:rFonts w:ascii="Helvetica" w:hAnsi="Helvetica"/>
          <w:sz w:val="22"/>
          <w:szCs w:val="22"/>
          <w:shd w:val="clear" w:color="auto" w:fill="FFFFFF"/>
        </w:rPr>
        <w:t>am</w:t>
      </w:r>
    </w:p>
    <w:p w:rsidR="00815702" w:rsidRPr="000E684F" w:rsidRDefault="00FB57C1" w:rsidP="000E684F">
      <w:pPr>
        <w:spacing w:before="20" w:after="240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 w:rsidRPr="000E684F">
        <w:rPr>
          <w:rFonts w:ascii="Helvetica" w:hAnsi="Helvetica"/>
          <w:b/>
          <w:bCs/>
          <w:sz w:val="22"/>
          <w:szCs w:val="22"/>
          <w:shd w:val="clear" w:color="auto" w:fill="FFFFFF"/>
        </w:rPr>
        <w:t>Mittwoch, 13. Mai 2020</w:t>
      </w:r>
    </w:p>
    <w:p w:rsidR="000E684F" w:rsidRPr="00E844C6" w:rsidRDefault="000E684F" w:rsidP="00DC3D48">
      <w:pPr>
        <w:spacing w:before="20" w:after="240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 w:rsidRPr="000E684F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17:00 bis 19:00 Uhr</w:t>
      </w:r>
    </w:p>
    <w:p w:rsidR="000E684F" w:rsidRPr="00E844C6" w:rsidRDefault="000E684F" w:rsidP="000E684F">
      <w:pPr>
        <w:spacing w:before="20" w:after="24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 w:rsidRPr="00E844C6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Zur direkten Teilnahme fol</w:t>
      </w:r>
      <w:r w:rsidR="00310DB6" w:rsidRPr="00E844C6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gen Sie einfach folgendem Link:</w:t>
      </w:r>
    </w:p>
    <w:p w:rsidR="000E684F" w:rsidRPr="00E40914" w:rsidRDefault="00F24E89" w:rsidP="00264EAC">
      <w:pPr>
        <w:spacing w:before="20" w:after="240"/>
        <w:jc w:val="center"/>
        <w:rPr>
          <w:rFonts w:ascii="Helvetica" w:eastAsia="Helvetica" w:hAnsi="Helvetica" w:cs="Helvetica"/>
          <w:b/>
          <w:bCs/>
          <w:color w:val="F91E00" w:themeColor="accent5" w:themeShade="BF"/>
          <w:sz w:val="22"/>
          <w:szCs w:val="22"/>
          <w:shd w:val="clear" w:color="auto" w:fill="FFFFFF"/>
        </w:rPr>
      </w:pPr>
      <w:hyperlink r:id="rId9" w:history="1">
        <w:r w:rsidR="00310DB6" w:rsidRPr="00E40914">
          <w:rPr>
            <w:rStyle w:val="Hyperlink"/>
            <w:rFonts w:ascii="Helvetica" w:eastAsia="Helvetica" w:hAnsi="Helvetica" w:cs="Helvetica"/>
            <w:b/>
            <w:bCs/>
            <w:color w:val="F91E00" w:themeColor="accent5" w:themeShade="BF"/>
            <w:sz w:val="22"/>
            <w:szCs w:val="22"/>
            <w:shd w:val="clear" w:color="auto" w:fill="FFFFFF"/>
          </w:rPr>
          <w:t>Jetzt am Webinar teilnehmen</w:t>
        </w:r>
      </w:hyperlink>
    </w:p>
    <w:p w:rsidR="00FB57C1" w:rsidRPr="00367989" w:rsidRDefault="00FB57C1" w:rsidP="000E684F">
      <w:pPr>
        <w:spacing w:before="20" w:after="240"/>
        <w:rPr>
          <w:rFonts w:ascii="Helvetica" w:hAnsi="Helvetica"/>
          <w:i/>
          <w:sz w:val="22"/>
          <w:szCs w:val="22"/>
        </w:rPr>
      </w:pPr>
      <w:r w:rsidRPr="00367989">
        <w:rPr>
          <w:rFonts w:ascii="Helvetica" w:hAnsi="Helvetica"/>
          <w:i/>
          <w:sz w:val="22"/>
          <w:szCs w:val="22"/>
        </w:rPr>
        <w:t>Hinweis: Je nach Browser-Anbieter ist gegebenenfalls die Installation von Microsoft Teams erforderlich.</w:t>
      </w:r>
    </w:p>
    <w:p w:rsidR="00E844C6" w:rsidRPr="00E844C6" w:rsidRDefault="00E844C6" w:rsidP="000E684F">
      <w:pPr>
        <w:spacing w:before="20" w:after="240"/>
        <w:rPr>
          <w:rFonts w:ascii="Helvetica" w:hAnsi="Helvetica"/>
          <w:sz w:val="22"/>
          <w:szCs w:val="22"/>
        </w:rPr>
      </w:pPr>
      <w:r w:rsidRPr="00E844C6">
        <w:rPr>
          <w:rFonts w:ascii="Helvetica" w:hAnsi="Helvetica"/>
          <w:sz w:val="22"/>
          <w:szCs w:val="22"/>
        </w:rPr>
        <w:t>Folgende</w:t>
      </w:r>
      <w:r w:rsidR="00310DB6" w:rsidRPr="00E844C6">
        <w:rPr>
          <w:rFonts w:ascii="Helvetica" w:hAnsi="Helvetica"/>
          <w:sz w:val="22"/>
          <w:szCs w:val="22"/>
        </w:rPr>
        <w:t xml:space="preserve"> drei</w:t>
      </w:r>
      <w:r w:rsidR="000E684F" w:rsidRPr="00E844C6">
        <w:rPr>
          <w:rFonts w:ascii="Helvetica" w:hAnsi="Helvetica"/>
          <w:sz w:val="22"/>
          <w:szCs w:val="22"/>
        </w:rPr>
        <w:t xml:space="preserve"> Themenvorträge</w:t>
      </w:r>
      <w:r w:rsidRPr="00E844C6">
        <w:rPr>
          <w:rFonts w:ascii="Helvetica" w:hAnsi="Helvetica"/>
          <w:sz w:val="22"/>
          <w:szCs w:val="22"/>
        </w:rPr>
        <w:t xml:space="preserve"> erwarten Sie am 13.05.2020:</w:t>
      </w:r>
    </w:p>
    <w:p w:rsidR="00310DB6" w:rsidRPr="00E844C6" w:rsidRDefault="00310DB6" w:rsidP="00310DB6">
      <w:pPr>
        <w:rPr>
          <w:rFonts w:ascii="Helvetica" w:hAnsi="Helvetica"/>
          <w:sz w:val="22"/>
          <w:szCs w:val="22"/>
        </w:rPr>
      </w:pPr>
      <w:r w:rsidRPr="00E844C6">
        <w:rPr>
          <w:rFonts w:ascii="Helvetica" w:hAnsi="Helvetica"/>
          <w:b/>
          <w:sz w:val="22"/>
          <w:szCs w:val="22"/>
        </w:rPr>
        <w:t>Therapie der Skahoidfraktur</w:t>
      </w:r>
    </w:p>
    <w:p w:rsidR="00310DB6" w:rsidRPr="00E844C6" w:rsidRDefault="00310DB6" w:rsidP="00310DB6">
      <w:pPr>
        <w:rPr>
          <w:rFonts w:ascii="Helvetica" w:hAnsi="Helvetica"/>
          <w:sz w:val="22"/>
          <w:szCs w:val="22"/>
        </w:rPr>
      </w:pPr>
      <w:r w:rsidRPr="00E844C6">
        <w:rPr>
          <w:rFonts w:ascii="Helvetica" w:hAnsi="Helvetica"/>
          <w:i/>
          <w:sz w:val="22"/>
          <w:szCs w:val="22"/>
        </w:rPr>
        <w:t>Dr. med. Sören Könneker, Medizinische Hochschule Hannover</w:t>
      </w:r>
    </w:p>
    <w:p w:rsidR="00310DB6" w:rsidRPr="00E844C6" w:rsidRDefault="00310DB6" w:rsidP="00310DB6">
      <w:pPr>
        <w:rPr>
          <w:rFonts w:ascii="Helvetica" w:hAnsi="Helvetica"/>
          <w:sz w:val="22"/>
          <w:szCs w:val="22"/>
        </w:rPr>
      </w:pPr>
      <w:r w:rsidRPr="00E844C6">
        <w:rPr>
          <w:rFonts w:ascii="Helvetica" w:hAnsi="Helvetica"/>
          <w:b/>
          <w:sz w:val="22"/>
          <w:szCs w:val="22"/>
        </w:rPr>
        <w:t>Therapie der Daumensattelgelenksarthrose</w:t>
      </w:r>
    </w:p>
    <w:p w:rsidR="00310DB6" w:rsidRPr="00E844C6" w:rsidRDefault="00310DB6" w:rsidP="00310DB6">
      <w:pPr>
        <w:rPr>
          <w:rFonts w:ascii="Helvetica" w:hAnsi="Helvetica"/>
          <w:i/>
          <w:sz w:val="22"/>
          <w:szCs w:val="22"/>
        </w:rPr>
      </w:pPr>
      <w:r w:rsidRPr="00E844C6">
        <w:rPr>
          <w:rFonts w:ascii="Helvetica" w:hAnsi="Helvetica"/>
          <w:i/>
          <w:sz w:val="22"/>
          <w:szCs w:val="22"/>
        </w:rPr>
        <w:t>Dr. med. Alexander Zach, Heliosklinikum Stralsund</w:t>
      </w:r>
    </w:p>
    <w:p w:rsidR="00310DB6" w:rsidRPr="00E844C6" w:rsidRDefault="00310DB6" w:rsidP="00310DB6">
      <w:pPr>
        <w:rPr>
          <w:rFonts w:ascii="Helvetica" w:hAnsi="Helvetica"/>
          <w:i/>
          <w:sz w:val="22"/>
          <w:szCs w:val="22"/>
        </w:rPr>
      </w:pPr>
      <w:r w:rsidRPr="00E844C6">
        <w:rPr>
          <w:rFonts w:ascii="Helvetica" w:hAnsi="Helvetica"/>
          <w:b/>
          <w:sz w:val="22"/>
          <w:szCs w:val="22"/>
        </w:rPr>
        <w:t>Therapie rheumatis</w:t>
      </w:r>
      <w:bookmarkStart w:id="0" w:name="_GoBack"/>
      <w:bookmarkEnd w:id="0"/>
      <w:r w:rsidRPr="00E844C6">
        <w:rPr>
          <w:rFonts w:ascii="Helvetica" w:hAnsi="Helvetica"/>
          <w:b/>
          <w:sz w:val="22"/>
          <w:szCs w:val="22"/>
        </w:rPr>
        <w:t>cher Krankheitsbilder</w:t>
      </w:r>
    </w:p>
    <w:p w:rsidR="00310DB6" w:rsidRPr="00E844C6" w:rsidRDefault="00310DB6" w:rsidP="00310DB6">
      <w:pPr>
        <w:rPr>
          <w:rFonts w:ascii="Helvetica" w:hAnsi="Helvetica"/>
          <w:sz w:val="22"/>
          <w:szCs w:val="22"/>
        </w:rPr>
      </w:pPr>
      <w:r w:rsidRPr="00E844C6">
        <w:rPr>
          <w:rFonts w:ascii="Helvetica" w:hAnsi="Helvetica"/>
          <w:i/>
          <w:sz w:val="22"/>
          <w:szCs w:val="22"/>
        </w:rPr>
        <w:t>Privatdozent Dr. med. Christian Weinand, Klinikum Osnabrück</w:t>
      </w:r>
    </w:p>
    <w:p w:rsidR="000E684F" w:rsidRDefault="000E684F" w:rsidP="000E684F">
      <w:pPr>
        <w:spacing w:before="20" w:after="24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:rsidR="00E844C6" w:rsidRDefault="00E844C6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Wir freuen uns Sie zu diesem neuen Format am Mittwoch, den 13.05.2020 begrüßen zu dürfen.</w:t>
      </w:r>
    </w:p>
    <w:p w:rsidR="00DC3D48" w:rsidRPr="00E844C6" w:rsidRDefault="00DC3D48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Fortbildungspunkte sind bei der Ärztekammer Niedersachsen beantragt. Um sicherzugehen, dass Sie auch Fortbildungspunkte erhalten</w:t>
      </w:r>
      <w:r w:rsidR="00FB57C1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,</w:t>
      </w:r>
      <w:r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 xml:space="preserve"> bitten wir um eine Registrierung unter Angabe des vollständigen Namens und der Fortbildungsnummer (EFN) unter </w:t>
      </w:r>
    </w:p>
    <w:p w:rsidR="00E844C6" w:rsidRDefault="00E844C6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Mit den besten kollegialen Grüßen</w:t>
      </w:r>
      <w:r w:rsidR="00264EAC">
        <w:rPr>
          <w:rFonts w:ascii="Helvetica" w:eastAsia="Helvetica" w:hAnsi="Helvetica" w:cs="Helvetica"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50002E71" wp14:editId="320285EF">
            <wp:simplePos x="0" y="0"/>
            <wp:positionH relativeFrom="column">
              <wp:posOffset>3968115</wp:posOffset>
            </wp:positionH>
            <wp:positionV relativeFrom="paragraph">
              <wp:posOffset>150495</wp:posOffset>
            </wp:positionV>
            <wp:extent cx="949960" cy="572135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EAC">
        <w:rPr>
          <w:rFonts w:ascii="Helvetica" w:eastAsia="Helvetica" w:hAnsi="Helvetica" w:cs="Helvetica"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5D8F658" wp14:editId="0F6F639D">
            <wp:simplePos x="0" y="0"/>
            <wp:positionH relativeFrom="column">
              <wp:posOffset>292735</wp:posOffset>
            </wp:positionH>
            <wp:positionV relativeFrom="paragraph">
              <wp:posOffset>238125</wp:posOffset>
            </wp:positionV>
            <wp:extent cx="1219835" cy="4927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914" w:rsidRDefault="00E40914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</w:p>
    <w:p w:rsidR="00E40914" w:rsidRPr="00E844C6" w:rsidRDefault="00E40914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</w:p>
    <w:p w:rsidR="00264EAC" w:rsidRPr="00E844C6" w:rsidRDefault="00E844C6" w:rsidP="00E844C6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Prof. Dr. med. Pete</w:t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 xml:space="preserve">r M. Vogt </w:t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 xml:space="preserve"> Dr. med. Sören Könneker</w:t>
      </w:r>
    </w:p>
    <w:sectPr w:rsidR="00264EAC" w:rsidRPr="00E844C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4C" w:rsidRDefault="00FB57C1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E6464C" w:rsidRDefault="00FB57C1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4C" w:rsidRDefault="00FB57C1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E6464C" w:rsidRDefault="00FB57C1">
      <w:pPr>
        <w:spacing w:before="0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702"/>
    <w:rsid w:val="000E684F"/>
    <w:rsid w:val="00264EAC"/>
    <w:rsid w:val="00310DB6"/>
    <w:rsid w:val="00367989"/>
    <w:rsid w:val="00815702"/>
    <w:rsid w:val="00DC3D48"/>
    <w:rsid w:val="00E40914"/>
    <w:rsid w:val="00E6464C"/>
    <w:rsid w:val="00E844C6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DB6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1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14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DB6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1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14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ebmail.mh-hannover.de/owa/redir.aspx?C=OcSN6PkBYP1Ychtv07o2zuagFrfugWEnNxPdkgq8yXL7JA5HjvXXCA..&amp;URL=https%3a%2f%2fteams.microsoft.com%2fl%2fmeetup-join%2f19%253ameeting_NDRkY2ViNDUtY2U3Ny00ODk0LTk4M2YtMDJiNmNiMDgyYzBl%2540thread.v2%2f0%3fcontext%3d%257b%2522Tid%2522%253a%2522402c9414-f069-4259-b541-a689de46911b%2522%252c%2522Oid%2522%253a%25228391b2c3-0afe-4467-a238-349900bdf150%2522%257d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Könneker, Sören Dr.</dc:creator>
  <cp:lastModifiedBy>Goldscheck, Sarah</cp:lastModifiedBy>
  <cp:revision>3</cp:revision>
  <cp:lastPrinted>2020-05-11T12:03:00Z</cp:lastPrinted>
  <dcterms:created xsi:type="dcterms:W3CDTF">2020-05-11T12:04:00Z</dcterms:created>
  <dcterms:modified xsi:type="dcterms:W3CDTF">2020-05-11T13:55:00Z</dcterms:modified>
</cp:coreProperties>
</file>